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016F0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Tribunal Procedure Committee</w:t>
      </w:r>
    </w:p>
    <w:p w14:paraId="62D6483B" w14:textId="1899710B" w:rsidR="00CE559D" w:rsidRPr="00CE559D" w:rsidRDefault="00CE559D" w:rsidP="00435FE5">
      <w:pPr>
        <w:pStyle w:val="Body"/>
        <w:rPr>
          <w:rFonts w:ascii="Arial" w:hAnsi="Arial"/>
          <w:b/>
          <w:bCs/>
        </w:rPr>
      </w:pPr>
    </w:p>
    <w:p w14:paraId="2DFFD654" w14:textId="77777777" w:rsidR="0001665E" w:rsidRPr="00D6165E" w:rsidRDefault="0001665E" w:rsidP="0001665E">
      <w:pPr>
        <w:pStyle w:val="Body"/>
        <w:rPr>
          <w:rFonts w:ascii="Arial" w:hAnsi="Arial"/>
          <w:b/>
          <w:bCs/>
          <w:sz w:val="32"/>
          <w:szCs w:val="32"/>
        </w:rPr>
      </w:pPr>
      <w:r w:rsidRPr="00D6165E">
        <w:rPr>
          <w:rFonts w:ascii="Arial" w:hAnsi="Arial"/>
          <w:b/>
          <w:bCs/>
          <w:sz w:val="32"/>
          <w:szCs w:val="32"/>
        </w:rPr>
        <w:t xml:space="preserve">Consultation on possible amendments to the Tribunal Procedure (First-tier Tribunal) (Health, Education and Social Care Chamber) Rules 2008 regarding proposed changes to the way that the First-tier Tribunal lists hearings in relation to applications by patients detained under section 2 of the Mental Health Act 1983 (MHA) </w:t>
      </w:r>
    </w:p>
    <w:p w14:paraId="0A07CB92" w14:textId="2061CBDB" w:rsidR="00AA1752" w:rsidRDefault="00AA1752" w:rsidP="00CE559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46DE674" w14:textId="71F4FF88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57FDD3A5" w14:textId="77777777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7CD016F4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Questionnaire</w:t>
      </w:r>
    </w:p>
    <w:p w14:paraId="7CD016F5" w14:textId="5639D6D2" w:rsidR="002E7100" w:rsidRPr="003064AA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 xml:space="preserve">We would welcome responses to the following question set out in the consultation paper. Please return the completed questionnaire </w:t>
      </w:r>
      <w:r w:rsidR="00AA1752">
        <w:rPr>
          <w:rFonts w:ascii="Arial" w:hAnsi="Arial"/>
        </w:rPr>
        <w:t xml:space="preserve">by </w:t>
      </w:r>
      <w:r w:rsidR="0001665E">
        <w:rPr>
          <w:rFonts w:ascii="Arial" w:hAnsi="Arial"/>
          <w:b/>
          <w:bCs/>
          <w:color w:val="auto"/>
        </w:rPr>
        <w:t>16</w:t>
      </w:r>
      <w:r w:rsidRPr="0074609A">
        <w:rPr>
          <w:rFonts w:ascii="Arial" w:hAnsi="Arial"/>
          <w:b/>
          <w:bCs/>
          <w:color w:val="auto"/>
        </w:rPr>
        <w:t xml:space="preserve"> </w:t>
      </w:r>
      <w:r w:rsidR="0001665E">
        <w:rPr>
          <w:rFonts w:ascii="Arial" w:hAnsi="Arial"/>
          <w:b/>
          <w:bCs/>
          <w:color w:val="auto"/>
        </w:rPr>
        <w:t>August</w:t>
      </w:r>
      <w:r w:rsidR="00CE559D" w:rsidRPr="0074609A">
        <w:rPr>
          <w:rFonts w:ascii="Arial" w:hAnsi="Arial"/>
          <w:b/>
          <w:bCs/>
          <w:color w:val="auto"/>
        </w:rPr>
        <w:t xml:space="preserve"> 202</w:t>
      </w:r>
      <w:r w:rsidR="0001665E">
        <w:rPr>
          <w:rFonts w:ascii="Arial" w:hAnsi="Arial"/>
          <w:b/>
          <w:bCs/>
          <w:color w:val="auto"/>
        </w:rPr>
        <w:t>2</w:t>
      </w:r>
      <w:r w:rsidRPr="003E54B1">
        <w:rPr>
          <w:rFonts w:ascii="Arial" w:hAnsi="Arial"/>
          <w:color w:val="FF0000"/>
        </w:rPr>
        <w:t xml:space="preserve"> </w:t>
      </w:r>
      <w:r w:rsidRPr="003064AA">
        <w:rPr>
          <w:rFonts w:ascii="Arial" w:hAnsi="Arial"/>
          <w:color w:val="000000" w:themeColor="text1"/>
        </w:rPr>
        <w:t>to:</w:t>
      </w:r>
    </w:p>
    <w:p w14:paraId="7CD016F6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984A0" w14:textId="747015F4" w:rsidR="00BD6F9D" w:rsidRPr="00BD6F9D" w:rsidRDefault="00CE55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>
        <w:rPr>
          <w:rFonts w:ascii="Arial" w:hAnsi="Arial"/>
        </w:rPr>
        <w:t>Vijay Parkash-</w:t>
      </w:r>
      <w:r w:rsidR="00BD6F9D" w:rsidRPr="00BD6F9D">
        <w:rPr>
          <w:rFonts w:ascii="Arial" w:hAnsi="Arial"/>
        </w:rPr>
        <w:t xml:space="preserve">Secretary to the Tribunal Procedure Committee </w:t>
      </w:r>
    </w:p>
    <w:p w14:paraId="3FE9AAEB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>Post point 10.18</w:t>
      </w:r>
    </w:p>
    <w:p w14:paraId="024ED4F0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 xml:space="preserve">102 Petty France </w:t>
      </w:r>
    </w:p>
    <w:p w14:paraId="254BAD51" w14:textId="77777777" w:rsidR="00CE559D" w:rsidRPr="00CE559D" w:rsidRDefault="00CE559D" w:rsidP="00CE55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CE559D">
        <w:rPr>
          <w:rFonts w:ascii="Arial" w:hAnsi="Arial"/>
        </w:rPr>
        <w:t>London SW1H 9AJ</w:t>
      </w:r>
    </w:p>
    <w:p w14:paraId="3D05D8D6" w14:textId="77777777" w:rsidR="00BD6F9D" w:rsidRDefault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016F9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11" w:history="1">
        <w:r>
          <w:rPr>
            <w:rStyle w:val="Hyperlink0"/>
          </w:rPr>
          <w:t>tpcsecretariat@justice.gsi.gov.uk</w:t>
        </w:r>
      </w:hyperlink>
      <w:r>
        <w:t xml:space="preserve"> </w:t>
      </w:r>
    </w:p>
    <w:p w14:paraId="7CD016FA" w14:textId="6095565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5C1D5903" w14:textId="4B4C5898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AEFAF9C" w14:textId="11028704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290256BB" w14:textId="3879F5D7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39D8FC04" w14:textId="1D7C3DA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256D29D" w14:textId="7E7FB33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40C3482" w14:textId="41D0DE85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4F56C49" w14:textId="5647E96F" w:rsidR="00B54AF2" w:rsidRDefault="00B54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1FD33B04" w14:textId="058BCD51" w:rsidR="00B54AF2" w:rsidRDefault="00B54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5F504D21" w14:textId="15B9A1D3" w:rsidR="00B54AF2" w:rsidRDefault="00B54A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D81D101" w14:textId="77777777" w:rsidR="00D6165E" w:rsidRDefault="00D61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66E64B02" w14:textId="1E33C29E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6271"/>
      </w:tblGrid>
      <w:tr w:rsidR="002E7100" w14:paraId="7CD016FD" w14:textId="77777777">
        <w:trPr>
          <w:trHeight w:val="69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B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t>Respondent name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C" w14:textId="75F9332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</w:rPr>
              <w:t xml:space="preserve">   </w:t>
            </w:r>
            <w:r w:rsidR="00AA1752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2E7100" w14:paraId="7CD01700" w14:textId="77777777">
        <w:trPr>
          <w:trHeight w:val="28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E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t>Organisation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5517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3D149433" w14:textId="77777777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  <w:p w14:paraId="7CD016FF" w14:textId="26704BB1" w:rsidR="00917DC2" w:rsidRDefault="0091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7CD01702" w14:textId="27EFEA9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2E7100" w14:paraId="7CD01705" w14:textId="77777777" w:rsidTr="00AA1752">
        <w:trPr>
          <w:trHeight w:val="87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4" w14:textId="7336A7FC" w:rsidR="00B73216" w:rsidRPr="003B3DDC" w:rsidRDefault="00D7301D" w:rsidP="003B3DDC">
            <w:pPr>
              <w:rPr>
                <w:rFonts w:ascii="Arial" w:hAnsi="Arial" w:cs="Calibri"/>
                <w:bCs/>
              </w:rPr>
            </w:pPr>
            <w:r w:rsidRPr="00CE559D">
              <w:rPr>
                <w:rFonts w:ascii="Arial" w:hAnsi="Arial" w:cs="Calibri"/>
                <w:b/>
              </w:rPr>
              <w:t>Question 1</w:t>
            </w:r>
            <w:r w:rsidR="00CE559D">
              <w:rPr>
                <w:rFonts w:ascii="Arial" w:hAnsi="Arial" w:cs="Calibri"/>
                <w:b/>
              </w:rPr>
              <w:t>:</w:t>
            </w:r>
            <w:r w:rsidR="00CE559D" w:rsidRPr="00CE559D">
              <w:rPr>
                <w:rFonts w:ascii="Arial" w:hAnsi="Arial" w:cs="Calibri"/>
                <w:b/>
              </w:rPr>
              <w:t xml:space="preserve"> </w:t>
            </w:r>
            <w:r w:rsidR="003B3DDC" w:rsidRPr="003B3DDC">
              <w:rPr>
                <w:rFonts w:ascii="Arial" w:hAnsi="Arial" w:cs="Calibri"/>
                <w:bCs/>
              </w:rPr>
              <w:t>Do you agree that the proposed change to rule 37 of the HESC Rules, to permit section 2 MHA cases to be listed within 10 days of the date on which the MHT receives the application notice, should be made permanent?  If not, why not?</w:t>
            </w:r>
          </w:p>
        </w:tc>
      </w:tr>
      <w:tr w:rsidR="002E7100" w14:paraId="7CD01708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6" w14:textId="5DDE9B38" w:rsidR="002E7100" w:rsidRPr="00DE4528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sz w:val="22"/>
                <w:szCs w:val="22"/>
                <w:u w:val="single"/>
              </w:rPr>
            </w:pPr>
            <w:r w:rsidRPr="00DE4528">
              <w:rPr>
                <w:rFonts w:ascii="Arial" w:hAnsi="Arial"/>
                <w:sz w:val="22"/>
                <w:szCs w:val="22"/>
                <w:u w:val="single"/>
              </w:rPr>
              <w:t>Comments:</w:t>
            </w:r>
          </w:p>
          <w:p w14:paraId="3FF58CE2" w14:textId="70D174B4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E771D98" w14:textId="4FF125F2" w:rsidR="004C06DC" w:rsidRPr="00A3544B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  <w:p w14:paraId="7F30F6F5" w14:textId="792438F0" w:rsidR="003E2F2A" w:rsidRDefault="003E2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DA953BB" w14:textId="63FE3992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AF393FF" w14:textId="5D815E13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4702E0D5" w14:textId="547834BA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28BAC3F" w14:textId="3CE13359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67BA2F1" w14:textId="7026C792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1AC32BF2" w14:textId="4C7998C9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6FE747DC" w14:textId="16BCB1E5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6001521D" w14:textId="2DB81E05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0B64667C" w14:textId="25BC4D29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43E8D484" w14:textId="562DB5C0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32A272DF" w14:textId="1D1DB2F9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1767CBC2" w14:textId="04008807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36F3103" w14:textId="7BB809F7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E634CAD" w14:textId="2281841B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DB5D1EE" w14:textId="2343744D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6DD16378" w14:textId="14E1E6F6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3966224A" w14:textId="1E3E5032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7974370" w14:textId="6102FF25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4B031804" w14:textId="50BD28AB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03CE1273" w14:textId="13A66F97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3F2C3B40" w14:textId="77777777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1768FAA" w14:textId="4C725ECC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AABA37B" w14:textId="05AB8AB1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0F45616" w14:textId="58973CCB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3D04176E" w14:textId="6103AF13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65605D1E" w14:textId="77777777" w:rsidR="003B3DDC" w:rsidRDefault="003B3D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07" w14:textId="78ADD930" w:rsidR="004442D1" w:rsidRPr="004C06DC" w:rsidRDefault="004442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</w:tbl>
    <w:p w14:paraId="7CD0172A" w14:textId="77777777" w:rsidR="002E7100" w:rsidRDefault="002E71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2E7100" w:rsidSect="006C55B0">
      <w:headerReference w:type="default" r:id="rId12"/>
      <w:footerReference w:type="default" r:id="rId13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8A1DC" w14:textId="77777777" w:rsidR="006A7958" w:rsidRDefault="006A7958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1D333DA" w14:textId="77777777" w:rsidR="006A7958" w:rsidRDefault="006A7958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1730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D5186" w14:textId="77777777" w:rsidR="006A7958" w:rsidRDefault="006A7958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7EE9F78" w14:textId="77777777" w:rsidR="006A7958" w:rsidRDefault="006A7958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0172F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6D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45184"/>
    <w:multiLevelType w:val="hybridMultilevel"/>
    <w:tmpl w:val="FFFFFFFF"/>
    <w:lvl w:ilvl="0" w:tplc="E0D2620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E3DD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E879A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8AC264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47A04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C3C1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465E1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B8C8B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4A61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8B38D5"/>
    <w:multiLevelType w:val="hybridMultilevel"/>
    <w:tmpl w:val="1E5290D4"/>
    <w:styleLink w:val="ImportedStyle2"/>
    <w:lvl w:ilvl="0" w:tplc="7ABE5ECE">
      <w:start w:val="1"/>
      <w:numFmt w:val="lowerLetter"/>
      <w:lvlText w:val="%1)"/>
      <w:lvlJc w:val="left"/>
      <w:pPr>
        <w:ind w:left="278" w:hanging="278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FE5026">
      <w:start w:val="1"/>
      <w:numFmt w:val="lowerLetter"/>
      <w:lvlText w:val="%2)"/>
      <w:lvlJc w:val="left"/>
      <w:pPr>
        <w:ind w:left="7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32CEBF8">
      <w:start w:val="1"/>
      <w:numFmt w:val="lowerLetter"/>
      <w:lvlText w:val="%3)"/>
      <w:lvlJc w:val="left"/>
      <w:pPr>
        <w:ind w:left="1074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88BD30">
      <w:start w:val="1"/>
      <w:numFmt w:val="lowerLetter"/>
      <w:lvlText w:val="%4)"/>
      <w:lvlJc w:val="left"/>
      <w:pPr>
        <w:ind w:left="1431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01C8BCC">
      <w:start w:val="1"/>
      <w:numFmt w:val="lowerLetter"/>
      <w:lvlText w:val="%5)"/>
      <w:lvlJc w:val="left"/>
      <w:pPr>
        <w:ind w:left="1789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0966EA8">
      <w:start w:val="1"/>
      <w:numFmt w:val="lowerLetter"/>
      <w:lvlText w:val="%6)"/>
      <w:lvlJc w:val="left"/>
      <w:pPr>
        <w:ind w:left="2146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CB820EA">
      <w:start w:val="1"/>
      <w:numFmt w:val="lowerLetter"/>
      <w:lvlText w:val="%7)"/>
      <w:lvlJc w:val="left"/>
      <w:pPr>
        <w:ind w:left="2503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6B0CAD0">
      <w:start w:val="1"/>
      <w:numFmt w:val="lowerLetter"/>
      <w:lvlText w:val="%8)"/>
      <w:lvlJc w:val="left"/>
      <w:pPr>
        <w:ind w:left="28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274F570">
      <w:start w:val="1"/>
      <w:numFmt w:val="lowerLetter"/>
      <w:lvlText w:val="%9)"/>
      <w:lvlJc w:val="left"/>
      <w:pPr>
        <w:ind w:left="3217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352556F"/>
    <w:multiLevelType w:val="multilevel"/>
    <w:tmpl w:val="42367710"/>
    <w:numStyleLink w:val="Lettered"/>
  </w:abstractNum>
  <w:abstractNum w:abstractNumId="4" w15:restartNumberingAfterBreak="0">
    <w:nsid w:val="202263C2"/>
    <w:multiLevelType w:val="hybridMultilevel"/>
    <w:tmpl w:val="FFFFFFFF"/>
    <w:lvl w:ilvl="0" w:tplc="B0426420">
      <w:start w:val="1"/>
      <w:numFmt w:val="decimal"/>
      <w:lvlText w:val="%1)"/>
      <w:lvlJc w:val="left"/>
      <w:pPr>
        <w:ind w:left="75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C2C820">
      <w:start w:val="1"/>
      <w:numFmt w:val="lowerLetter"/>
      <w:lvlText w:val="%2."/>
      <w:lvlJc w:val="left"/>
      <w:pPr>
        <w:ind w:left="15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4865A">
      <w:start w:val="1"/>
      <w:numFmt w:val="lowerRoman"/>
      <w:lvlText w:val="%3."/>
      <w:lvlJc w:val="left"/>
      <w:pPr>
        <w:tabs>
          <w:tab w:val="left" w:pos="720"/>
        </w:tabs>
        <w:ind w:left="225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4C198C">
      <w:start w:val="1"/>
      <w:numFmt w:val="decimal"/>
      <w:lvlText w:val="%4."/>
      <w:lvlJc w:val="left"/>
      <w:pPr>
        <w:tabs>
          <w:tab w:val="left" w:pos="720"/>
        </w:tabs>
        <w:ind w:left="297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785392">
      <w:start w:val="1"/>
      <w:numFmt w:val="lowerLetter"/>
      <w:lvlText w:val="%5."/>
      <w:lvlJc w:val="left"/>
      <w:pPr>
        <w:tabs>
          <w:tab w:val="left" w:pos="720"/>
        </w:tabs>
        <w:ind w:left="369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969A26">
      <w:start w:val="1"/>
      <w:numFmt w:val="lowerRoman"/>
      <w:lvlText w:val="%6."/>
      <w:lvlJc w:val="left"/>
      <w:pPr>
        <w:tabs>
          <w:tab w:val="left" w:pos="720"/>
        </w:tabs>
        <w:ind w:left="441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FC069C">
      <w:start w:val="1"/>
      <w:numFmt w:val="decimal"/>
      <w:lvlText w:val="%7."/>
      <w:lvlJc w:val="left"/>
      <w:pPr>
        <w:tabs>
          <w:tab w:val="left" w:pos="720"/>
        </w:tabs>
        <w:ind w:left="51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C2BF8">
      <w:start w:val="1"/>
      <w:numFmt w:val="lowerLetter"/>
      <w:lvlText w:val="%8."/>
      <w:lvlJc w:val="left"/>
      <w:pPr>
        <w:tabs>
          <w:tab w:val="left" w:pos="720"/>
        </w:tabs>
        <w:ind w:left="585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7A6D12">
      <w:start w:val="1"/>
      <w:numFmt w:val="lowerRoman"/>
      <w:lvlText w:val="%9."/>
      <w:lvlJc w:val="left"/>
      <w:pPr>
        <w:tabs>
          <w:tab w:val="left" w:pos="720"/>
        </w:tabs>
        <w:ind w:left="657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9E03EE"/>
    <w:multiLevelType w:val="hybridMultilevel"/>
    <w:tmpl w:val="B1A0DD66"/>
    <w:lvl w:ilvl="0" w:tplc="B4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940C97"/>
    <w:multiLevelType w:val="hybridMultilevel"/>
    <w:tmpl w:val="42367710"/>
    <w:styleLink w:val="Lettered"/>
    <w:lvl w:ilvl="0" w:tplc="42367710">
      <w:start w:val="1"/>
      <w:numFmt w:val="lowerLetter"/>
      <w:lvlText w:val="%1)"/>
      <w:lvlJc w:val="left"/>
      <w:pPr>
        <w:ind w:left="278" w:hanging="278"/>
      </w:pPr>
      <w:rPr>
        <w:rFonts w:ascii="Helvetica" w:eastAsia="Arial Unicode MS" w:hAnsi="Helvetica" w:cs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B3C3FD6">
      <w:start w:val="1"/>
      <w:numFmt w:val="lowerLetter"/>
      <w:lvlText w:val="%2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0F08850">
      <w:start w:val="1"/>
      <w:numFmt w:val="lowerLetter"/>
      <w:lvlText w:val="%3)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661AD6">
      <w:start w:val="1"/>
      <w:numFmt w:val="lowerLetter"/>
      <w:lvlText w:val="%4)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0A47626">
      <w:start w:val="1"/>
      <w:numFmt w:val="lowerLetter"/>
      <w:lvlText w:val="%5)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3CAD892">
      <w:start w:val="1"/>
      <w:numFmt w:val="lowerLetter"/>
      <w:lvlText w:val="%6)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9748DF6">
      <w:start w:val="1"/>
      <w:numFmt w:val="lowerLetter"/>
      <w:lvlText w:val="%7)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00EE116">
      <w:start w:val="1"/>
      <w:numFmt w:val="lowerLetter"/>
      <w:lvlText w:val="%8)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8C85308">
      <w:start w:val="1"/>
      <w:numFmt w:val="lowerLetter"/>
      <w:lvlText w:val="%9)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40704A9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2DA6CD5"/>
    <w:multiLevelType w:val="hybridMultilevel"/>
    <w:tmpl w:val="FFFFFFFF"/>
    <w:lvl w:ilvl="0" w:tplc="FF10CD1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8D668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E5CC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86396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EF62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E68FC6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4690A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C7AF8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ED87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061FB3"/>
    <w:multiLevelType w:val="hybridMultilevel"/>
    <w:tmpl w:val="FFFFFFFF"/>
    <w:lvl w:ilvl="0" w:tplc="949243C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41E9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FE8A86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C2A50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277A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62CF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74EC40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43BF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205BEE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99B2824"/>
    <w:multiLevelType w:val="hybridMultilevel"/>
    <w:tmpl w:val="1E5290D4"/>
    <w:numStyleLink w:val="ImportedStyle2"/>
  </w:abstractNum>
  <w:abstractNum w:abstractNumId="11" w15:restartNumberingAfterBreak="0">
    <w:nsid w:val="6B80632C"/>
    <w:multiLevelType w:val="hybridMultilevel"/>
    <w:tmpl w:val="42367710"/>
    <w:numStyleLink w:val="Lettered"/>
  </w:abstractNum>
  <w:abstractNum w:abstractNumId="12" w15:restartNumberingAfterBreak="0">
    <w:nsid w:val="78006685"/>
    <w:multiLevelType w:val="hybridMultilevel"/>
    <w:tmpl w:val="FFFFFFFF"/>
    <w:lvl w:ilvl="0" w:tplc="86E8DB6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408C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2226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270EE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0A99AA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2DF50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A6BD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62FB6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C1596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2"/>
  </w:num>
  <w:num w:numId="3">
    <w:abstractNumId w:val="12"/>
    <w:lvlOverride w:ilvl="0">
      <w:startOverride w:val="2"/>
    </w:lvlOverride>
  </w:num>
  <w:num w:numId="4">
    <w:abstractNumId w:val="8"/>
  </w:num>
  <w:num w:numId="5">
    <w:abstractNumId w:val="8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9"/>
  </w:num>
  <w:num w:numId="9">
    <w:abstractNumId w:val="9"/>
    <w:lvlOverride w:ilvl="0">
      <w:startOverride w:val="5"/>
    </w:lvlOverride>
  </w:num>
  <w:num w:numId="10">
    <w:abstractNumId w:val="4"/>
  </w:num>
  <w:num w:numId="11">
    <w:abstractNumId w:val="4"/>
    <w:lvlOverride w:ilvl="0">
      <w:startOverride w:val="6"/>
    </w:lvlOverride>
  </w:num>
  <w:num w:numId="12">
    <w:abstractNumId w:val="5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B0"/>
    <w:rsid w:val="0001665E"/>
    <w:rsid w:val="00022F9A"/>
    <w:rsid w:val="00077ABA"/>
    <w:rsid w:val="0008426A"/>
    <w:rsid w:val="000D2B5C"/>
    <w:rsid w:val="00147822"/>
    <w:rsid w:val="001B0A0F"/>
    <w:rsid w:val="00217D09"/>
    <w:rsid w:val="0026381D"/>
    <w:rsid w:val="002E11F0"/>
    <w:rsid w:val="002E7100"/>
    <w:rsid w:val="002F4B81"/>
    <w:rsid w:val="003064AA"/>
    <w:rsid w:val="003B3DDC"/>
    <w:rsid w:val="003E2F2A"/>
    <w:rsid w:val="003E54B1"/>
    <w:rsid w:val="004229C0"/>
    <w:rsid w:val="00435FE5"/>
    <w:rsid w:val="004442D1"/>
    <w:rsid w:val="0047034F"/>
    <w:rsid w:val="004C06DC"/>
    <w:rsid w:val="004C1325"/>
    <w:rsid w:val="005331FC"/>
    <w:rsid w:val="00544590"/>
    <w:rsid w:val="005C2453"/>
    <w:rsid w:val="0068495D"/>
    <w:rsid w:val="006A7958"/>
    <w:rsid w:val="006C55B0"/>
    <w:rsid w:val="0074609A"/>
    <w:rsid w:val="007F79CC"/>
    <w:rsid w:val="00805C32"/>
    <w:rsid w:val="008316F0"/>
    <w:rsid w:val="008D17BD"/>
    <w:rsid w:val="00914BB9"/>
    <w:rsid w:val="00917DC2"/>
    <w:rsid w:val="00923775"/>
    <w:rsid w:val="00943F4D"/>
    <w:rsid w:val="00982550"/>
    <w:rsid w:val="009E427E"/>
    <w:rsid w:val="009E56EC"/>
    <w:rsid w:val="00A3544B"/>
    <w:rsid w:val="00A50DF7"/>
    <w:rsid w:val="00A90EEE"/>
    <w:rsid w:val="00AA1752"/>
    <w:rsid w:val="00AA344C"/>
    <w:rsid w:val="00AC7D38"/>
    <w:rsid w:val="00AE07BE"/>
    <w:rsid w:val="00AF123F"/>
    <w:rsid w:val="00B4184E"/>
    <w:rsid w:val="00B45277"/>
    <w:rsid w:val="00B54AF2"/>
    <w:rsid w:val="00B6088F"/>
    <w:rsid w:val="00B73216"/>
    <w:rsid w:val="00B87D7E"/>
    <w:rsid w:val="00BC31CC"/>
    <w:rsid w:val="00BD3FD8"/>
    <w:rsid w:val="00BD6F9D"/>
    <w:rsid w:val="00C4161C"/>
    <w:rsid w:val="00C72361"/>
    <w:rsid w:val="00C853CB"/>
    <w:rsid w:val="00CE559D"/>
    <w:rsid w:val="00D43989"/>
    <w:rsid w:val="00D6165E"/>
    <w:rsid w:val="00D7038E"/>
    <w:rsid w:val="00D7301D"/>
    <w:rsid w:val="00DE4528"/>
    <w:rsid w:val="00E0682A"/>
    <w:rsid w:val="00EB2C6A"/>
    <w:rsid w:val="00EF708A"/>
    <w:rsid w:val="00F034D4"/>
    <w:rsid w:val="00F045AF"/>
    <w:rsid w:val="00F50A5D"/>
    <w:rsid w:val="00F9074F"/>
    <w:rsid w:val="00F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016F0"/>
  <w15:docId w15:val="{D5CC16A3-2330-4A54-9CFE-B76FCFD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55B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C55B0"/>
    <w:pPr>
      <w:spacing w:after="600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5C32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n-US"/>
    </w:rPr>
  </w:style>
  <w:style w:type="character" w:customStyle="1" w:styleId="Link">
    <w:name w:val="Link"/>
    <w:uiPriority w:val="99"/>
    <w:rsid w:val="006C55B0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6C55B0"/>
    <w:rPr>
      <w:rFonts w:ascii="Arial" w:hAnsi="Arial" w:cs="Arial"/>
      <w:color w:val="0000FF"/>
      <w:kern w:val="17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rsid w:val="005C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8"/>
    <w:rPr>
      <w:rFonts w:cs="Arial Unicode MS"/>
      <w:color w:val="000000"/>
      <w:sz w:val="0"/>
      <w:szCs w:val="0"/>
      <w:u w:color="000000"/>
      <w:lang w:val="en-US"/>
    </w:rPr>
  </w:style>
  <w:style w:type="paragraph" w:customStyle="1" w:styleId="BodyAA">
    <w:name w:val="Body A A"/>
    <w:uiPriority w:val="99"/>
    <w:rsid w:val="00BD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  <w:lang w:val="en-US"/>
    </w:rPr>
  </w:style>
  <w:style w:type="paragraph" w:customStyle="1" w:styleId="BodyA">
    <w:name w:val="Body A"/>
    <w:rsid w:val="00D7301D"/>
    <w:rPr>
      <w:rFonts w:ascii="Helvetica" w:hAnsi="Helvetica" w:cs="Arial Unicode MS"/>
      <w:color w:val="000000"/>
      <w:u w:color="000000"/>
      <w:lang w:val="en-US"/>
    </w:rPr>
  </w:style>
  <w:style w:type="character" w:customStyle="1" w:styleId="None">
    <w:name w:val="None"/>
    <w:rsid w:val="00D7301D"/>
  </w:style>
  <w:style w:type="numbering" w:customStyle="1" w:styleId="Lettered">
    <w:name w:val="Lettered"/>
    <w:rsid w:val="00D7301D"/>
    <w:pPr>
      <w:numPr>
        <w:numId w:val="16"/>
      </w:numPr>
    </w:pPr>
  </w:style>
  <w:style w:type="numbering" w:customStyle="1" w:styleId="ImportedStyle2">
    <w:name w:val="Imported Style 2"/>
    <w:rsid w:val="00D7301D"/>
    <w:pPr>
      <w:numPr>
        <w:numId w:val="18"/>
      </w:numPr>
    </w:pPr>
  </w:style>
  <w:style w:type="paragraph" w:customStyle="1" w:styleId="Normal1">
    <w:name w:val="Normal1"/>
    <w:basedOn w:val="Normal"/>
    <w:rsid w:val="00AA34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  <w:style w:type="paragraph" w:styleId="List">
    <w:name w:val="List"/>
    <w:basedOn w:val="Normal"/>
    <w:semiHidden/>
    <w:unhideWhenUsed/>
    <w:rsid w:val="00CE5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40"/>
      <w:ind w:left="283" w:hanging="283"/>
    </w:pPr>
    <w:rPr>
      <w:rFonts w:ascii="Arial" w:eastAsia="Times New Roman" w:hAnsi="Arial" w:cs="Times New Roman"/>
      <w:color w:val="auto"/>
      <w:sz w:val="22"/>
      <w:szCs w:val="20"/>
      <w:lang w:val="en-GB"/>
    </w:rPr>
  </w:style>
  <w:style w:type="paragraph" w:customStyle="1" w:styleId="Normal2">
    <w:name w:val="Normal2"/>
    <w:basedOn w:val="Normal"/>
    <w:rsid w:val="00CE5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lang w:val="en-GB"/>
    </w:rPr>
  </w:style>
  <w:style w:type="paragraph" w:customStyle="1" w:styleId="Body">
    <w:name w:val="Body"/>
    <w:rsid w:val="00435F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B54A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AF2"/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A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AF2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csecretariat@justice.gsi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8B26101BCA41B8CAA9C7D0CAB250" ma:contentTypeVersion="9" ma:contentTypeDescription="Create a new document." ma:contentTypeScope="" ma:versionID="5431916f2de503086a18154a4daa961f">
  <xsd:schema xmlns:xsd="http://www.w3.org/2001/XMLSchema" xmlns:xs="http://www.w3.org/2001/XMLSchema" xmlns:p="http://schemas.microsoft.com/office/2006/metadata/properties" xmlns:ns1="http://schemas.microsoft.com/sharepoint/v3" xmlns:ns3="07eca7b1-41cf-405d-ab9b-9852a2089dc6" targetNamespace="http://schemas.microsoft.com/office/2006/metadata/properties" ma:root="true" ma:fieldsID="0709eda3037191ef93f2667eae0ac712" ns1:_="" ns3:_="">
    <xsd:import namespace="http://schemas.microsoft.com/sharepoint/v3"/>
    <xsd:import namespace="07eca7b1-41cf-405d-ab9b-9852a2089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a7b1-41cf-405d-ab9b-9852a2089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C59C9D-EF64-4DB1-9EBF-E1F931A97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DBF72-9B3E-4EB8-B741-46957C14E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ca7b1-41cf-405d-ab9b-9852a2089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4576C6-9B0F-4C19-B619-2883CDF552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739E47-AA53-4369-B319-2612F46EF7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 Procedure Committee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Procedure Committee</dc:title>
  <dc:subject/>
  <dc:creator>Parkash, Vijay</dc:creator>
  <cp:keywords/>
  <dc:description/>
  <cp:lastModifiedBy>Isaacs, Gordon</cp:lastModifiedBy>
  <cp:revision>2</cp:revision>
  <cp:lastPrinted>2017-02-09T10:35:00Z</cp:lastPrinted>
  <dcterms:created xsi:type="dcterms:W3CDTF">2022-06-20T09:07:00Z</dcterms:created>
  <dcterms:modified xsi:type="dcterms:W3CDTF">2022-06-20T09:07:00Z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0x010100B9ED8B26101BCA41B8CAA9C7D0CAB250</vt:lpwstr>
  </property>
</Properties>
</file>